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28A" w:rsidRDefault="00805C36" w:rsidP="00E015A5">
      <w:pPr>
        <w:jc w:val="both"/>
        <w:rPr>
          <w:b/>
        </w:rPr>
      </w:pPr>
      <w:r>
        <w:rPr>
          <w:b/>
        </w:rPr>
        <w:t>ΣΥΣΚΕΥΕΣ ΟΡΡ</w:t>
      </w:r>
      <w:bookmarkStart w:id="0" w:name="_GoBack"/>
      <w:bookmarkEnd w:id="0"/>
      <w:r>
        <w:rPr>
          <w:b/>
        </w:rPr>
        <w:t>ΟΥ ΜΙΚΡΟΣΤΑΓΟΝΩΝ ΜΕ ΡΥΘΜΙΣΤΗ ΡΟΗΣ</w:t>
      </w:r>
    </w:p>
    <w:p w:rsidR="00805C36" w:rsidRDefault="00805C36" w:rsidP="00E015A5">
      <w:pPr>
        <w:pStyle w:val="a3"/>
        <w:numPr>
          <w:ilvl w:val="0"/>
          <w:numId w:val="1"/>
        </w:numPr>
        <w:jc w:val="both"/>
      </w:pPr>
      <w:r>
        <w:t>Το ρύγχος διάτρησης να είναι κατάλληλο ως προς την σκληρότητα και την κωνικότητα από υλικό ελεύθερο καδμίου.</w:t>
      </w:r>
    </w:p>
    <w:p w:rsidR="00805C36" w:rsidRDefault="00805C36" w:rsidP="00E015A5">
      <w:pPr>
        <w:pStyle w:val="a3"/>
        <w:numPr>
          <w:ilvl w:val="0"/>
          <w:numId w:val="1"/>
        </w:numPr>
        <w:jc w:val="both"/>
      </w:pPr>
      <w:r>
        <w:t>Να φέρει διαφανή σταγονομετρικό θάλαμο με μικροβιοκρατές φίλτρο 15μ στο εσωτερικό κάτω σημείο του.</w:t>
      </w:r>
    </w:p>
    <w:p w:rsidR="00805C36" w:rsidRDefault="00805C36" w:rsidP="00E015A5">
      <w:pPr>
        <w:pStyle w:val="a3"/>
        <w:numPr>
          <w:ilvl w:val="0"/>
          <w:numId w:val="1"/>
        </w:numPr>
        <w:jc w:val="both"/>
      </w:pPr>
      <w:r>
        <w:t>Συνολικό μήκος συσκευής ≥200</w:t>
      </w:r>
      <w:r>
        <w:rPr>
          <w:lang w:val="en-US"/>
        </w:rPr>
        <w:t>cm</w:t>
      </w:r>
      <w:r>
        <w:t>. Στο μέσον της οποίας περίπου να βρίσκεται ο ρυθμιστής ροής με διαβάθμιση και δυνατότητα χορήγησης από 5-250</w:t>
      </w:r>
      <w:r>
        <w:rPr>
          <w:lang w:val="en-US"/>
        </w:rPr>
        <w:t>ml</w:t>
      </w:r>
      <w:r w:rsidRPr="00805C36">
        <w:t>/</w:t>
      </w:r>
      <w:r>
        <w:t>ώρα με τη βαρύτητα.</w:t>
      </w:r>
    </w:p>
    <w:p w:rsidR="00805C36" w:rsidRDefault="00805C36" w:rsidP="00E015A5">
      <w:pPr>
        <w:pStyle w:val="a3"/>
        <w:numPr>
          <w:ilvl w:val="0"/>
          <w:numId w:val="1"/>
        </w:numPr>
        <w:jc w:val="both"/>
      </w:pPr>
      <w:r>
        <w:t>Ο κυρίως σωλήνας να είναι από βιοσυμβατό διαφανές υλικό</w:t>
      </w:r>
    </w:p>
    <w:p w:rsidR="00805C36" w:rsidRDefault="00805C36" w:rsidP="00E015A5">
      <w:pPr>
        <w:pStyle w:val="a3"/>
        <w:numPr>
          <w:ilvl w:val="0"/>
          <w:numId w:val="1"/>
        </w:numPr>
        <w:jc w:val="both"/>
      </w:pPr>
      <w:r>
        <w:t xml:space="preserve">Να καταλήγει σε σύνδεση </w:t>
      </w:r>
      <w:r>
        <w:rPr>
          <w:lang w:val="en-US"/>
        </w:rPr>
        <w:t>LUER</w:t>
      </w:r>
      <w:r w:rsidRPr="00805C36">
        <w:t xml:space="preserve"> </w:t>
      </w:r>
      <w:r>
        <w:rPr>
          <w:lang w:val="en-US"/>
        </w:rPr>
        <w:t>LOCK</w:t>
      </w:r>
    </w:p>
    <w:p w:rsidR="00805C36" w:rsidRDefault="00805C36" w:rsidP="00E015A5">
      <w:pPr>
        <w:pStyle w:val="a3"/>
        <w:numPr>
          <w:ilvl w:val="0"/>
          <w:numId w:val="1"/>
        </w:numPr>
        <w:jc w:val="both"/>
      </w:pPr>
      <w:r>
        <w:t xml:space="preserve">Στο τελικό άκρο 10-15 εκ. πριν την υποδοχή </w:t>
      </w:r>
      <w:r>
        <w:rPr>
          <w:lang w:val="en-US"/>
        </w:rPr>
        <w:t>Luer</w:t>
      </w:r>
      <w:r w:rsidRPr="00805C36">
        <w:t xml:space="preserve"> </w:t>
      </w:r>
      <w:r>
        <w:rPr>
          <w:lang w:val="en-US"/>
        </w:rPr>
        <w:t>Lock</w:t>
      </w:r>
      <w:r w:rsidRPr="00805C36">
        <w:t xml:space="preserve"> </w:t>
      </w:r>
      <w:r>
        <w:t>να φέρει πλάγια διακλάδωση τύπου Υ για χορήγηση φαρμάκων.</w:t>
      </w:r>
    </w:p>
    <w:p w:rsidR="00805C36" w:rsidRDefault="00805C36" w:rsidP="00E015A5">
      <w:pPr>
        <w:pStyle w:val="a3"/>
        <w:numPr>
          <w:ilvl w:val="0"/>
          <w:numId w:val="1"/>
        </w:numPr>
        <w:jc w:val="both"/>
      </w:pPr>
      <w:r>
        <w:t>Το τελικό άκρο της συσκευής να καλύπτεται από πώμα με αδιάβροχο αεραγωγό φίλτρο.</w:t>
      </w:r>
    </w:p>
    <w:p w:rsidR="00805C36" w:rsidRPr="00805C36" w:rsidRDefault="00805C36" w:rsidP="00E015A5">
      <w:pPr>
        <w:pStyle w:val="a3"/>
        <w:numPr>
          <w:ilvl w:val="0"/>
          <w:numId w:val="1"/>
        </w:numPr>
        <w:jc w:val="both"/>
      </w:pPr>
      <w:r>
        <w:t>Η απόσταση μεταξύ του άκρου του σταγονοσωλήνα και εξόδου να μην είναι μικρότερη από 40</w:t>
      </w:r>
      <w:r>
        <w:rPr>
          <w:lang w:val="en-US"/>
        </w:rPr>
        <w:t>mm</w:t>
      </w:r>
      <w:r w:rsidRPr="00805C36">
        <w:t>.</w:t>
      </w:r>
    </w:p>
    <w:p w:rsidR="00805C36" w:rsidRDefault="00805C36" w:rsidP="00E015A5">
      <w:pPr>
        <w:pStyle w:val="a3"/>
        <w:numPr>
          <w:ilvl w:val="0"/>
          <w:numId w:val="1"/>
        </w:numPr>
        <w:jc w:val="both"/>
      </w:pPr>
      <w:r>
        <w:t>Η απόσταση μεταξύ του σταγονοσωλήνα και του φίλτρου να μην είναι μικρότερη από 20</w:t>
      </w:r>
      <w:r>
        <w:rPr>
          <w:lang w:val="en-US"/>
        </w:rPr>
        <w:t>mm</w:t>
      </w:r>
      <w:r w:rsidRPr="00805C36">
        <w:t xml:space="preserve">. </w:t>
      </w:r>
      <w:r>
        <w:t>Το τοίχωμα του σταγονοθαλάμου δεν θα πρέπει να πλησιάζει περισσότερο από 5</w:t>
      </w:r>
      <w:r>
        <w:rPr>
          <w:lang w:val="en-US"/>
        </w:rPr>
        <w:t>mm</w:t>
      </w:r>
      <w:r>
        <w:t xml:space="preserve"> το τέλος του σωλήνα.</w:t>
      </w:r>
    </w:p>
    <w:p w:rsidR="00805C36" w:rsidRDefault="00805C36" w:rsidP="00E015A5">
      <w:pPr>
        <w:pStyle w:val="a3"/>
        <w:numPr>
          <w:ilvl w:val="0"/>
          <w:numId w:val="1"/>
        </w:numPr>
        <w:jc w:val="both"/>
      </w:pPr>
      <w:r>
        <w:t>Να φέρει διακόπτη ροής μετακινούμενο.</w:t>
      </w:r>
    </w:p>
    <w:p w:rsidR="00805C36" w:rsidRDefault="00805C36" w:rsidP="00E015A5">
      <w:pPr>
        <w:pStyle w:val="a3"/>
        <w:numPr>
          <w:ilvl w:val="0"/>
          <w:numId w:val="1"/>
        </w:numPr>
        <w:jc w:val="both"/>
      </w:pPr>
      <w:r>
        <w:t>Ένδειξη ότι η συσκευή δεν είναι κατάλληλη για χορήγηση αίματος ή παραγώγων αυτού.</w:t>
      </w:r>
    </w:p>
    <w:p w:rsidR="00805C36" w:rsidRDefault="00805C36" w:rsidP="00E015A5">
      <w:pPr>
        <w:pStyle w:val="a3"/>
        <w:numPr>
          <w:ilvl w:val="0"/>
          <w:numId w:val="1"/>
        </w:numPr>
        <w:jc w:val="both"/>
      </w:pPr>
      <w:r>
        <w:t xml:space="preserve">Στη συσκευασία του προϊόντος θα πρέπει να αναφέρονται – επισημαίνονται </w:t>
      </w:r>
      <w:r>
        <w:rPr>
          <w:b/>
        </w:rPr>
        <w:t>τουλάχιστον</w:t>
      </w:r>
      <w:r>
        <w:t xml:space="preserve"> τα παρακάτω:</w:t>
      </w:r>
    </w:p>
    <w:p w:rsidR="00805C36" w:rsidRDefault="00805C36" w:rsidP="00E015A5">
      <w:pPr>
        <w:pStyle w:val="a3"/>
        <w:numPr>
          <w:ilvl w:val="0"/>
          <w:numId w:val="2"/>
        </w:numPr>
        <w:jc w:val="both"/>
      </w:pPr>
      <w:r>
        <w:t>Ονομασία της συσκευής.</w:t>
      </w:r>
    </w:p>
    <w:p w:rsidR="00805C36" w:rsidRDefault="00805C36" w:rsidP="00E015A5">
      <w:pPr>
        <w:pStyle w:val="a3"/>
        <w:numPr>
          <w:ilvl w:val="0"/>
          <w:numId w:val="2"/>
        </w:numPr>
        <w:jc w:val="both"/>
      </w:pPr>
      <w:r>
        <w:t>Εμπορική ονομασία του εργοστασίου κατασκευής</w:t>
      </w:r>
    </w:p>
    <w:p w:rsidR="00805C36" w:rsidRDefault="00805C36" w:rsidP="00E015A5">
      <w:pPr>
        <w:pStyle w:val="a3"/>
        <w:numPr>
          <w:ilvl w:val="0"/>
          <w:numId w:val="2"/>
        </w:numPr>
        <w:jc w:val="both"/>
      </w:pPr>
      <w:r>
        <w:t>Οδηγίες χρήσης</w:t>
      </w:r>
    </w:p>
    <w:p w:rsidR="00805C36" w:rsidRDefault="00805C36" w:rsidP="00E015A5">
      <w:pPr>
        <w:pStyle w:val="a3"/>
        <w:numPr>
          <w:ilvl w:val="0"/>
          <w:numId w:val="2"/>
        </w:numPr>
        <w:jc w:val="both"/>
      </w:pPr>
      <w:r>
        <w:t>Χαρακτηρισμός της παρτίδας</w:t>
      </w:r>
    </w:p>
    <w:p w:rsidR="00805C36" w:rsidRDefault="00805C36" w:rsidP="00E015A5">
      <w:pPr>
        <w:pStyle w:val="a3"/>
        <w:numPr>
          <w:ilvl w:val="0"/>
          <w:numId w:val="2"/>
        </w:numPr>
        <w:jc w:val="both"/>
      </w:pPr>
      <w:r>
        <w:t>Η ημερομηνία αποστείρωσης και λήξη αυτής.</w:t>
      </w:r>
    </w:p>
    <w:p w:rsidR="00805C36" w:rsidRDefault="00805C36" w:rsidP="00E015A5">
      <w:pPr>
        <w:pStyle w:val="a3"/>
        <w:numPr>
          <w:ilvl w:val="0"/>
          <w:numId w:val="2"/>
        </w:numPr>
        <w:jc w:val="both"/>
      </w:pPr>
      <w:r>
        <w:t>Ένδειξη ότι η συσκευή δεν είναι κατάλληλη για χορήγηση αίματος ή παραγώγων αυτού.</w:t>
      </w:r>
    </w:p>
    <w:p w:rsidR="00805C36" w:rsidRPr="00805C36" w:rsidRDefault="00805C36" w:rsidP="00E015A5">
      <w:pPr>
        <w:pStyle w:val="a3"/>
        <w:numPr>
          <w:ilvl w:val="0"/>
          <w:numId w:val="2"/>
        </w:numPr>
        <w:jc w:val="both"/>
        <w:rPr>
          <w:lang w:val="en-US"/>
        </w:rPr>
      </w:pPr>
      <w:r>
        <w:t>Η</w:t>
      </w:r>
      <w:r w:rsidRPr="00805C36">
        <w:rPr>
          <w:lang w:val="en-US"/>
        </w:rPr>
        <w:t xml:space="preserve"> </w:t>
      </w:r>
      <w:r>
        <w:t>ένδειξη</w:t>
      </w:r>
      <w:r w:rsidRPr="00805C36">
        <w:rPr>
          <w:lang w:val="en-US"/>
        </w:rPr>
        <w:t xml:space="preserve"> </w:t>
      </w:r>
      <w:r>
        <w:rPr>
          <w:lang w:val="en-US"/>
        </w:rPr>
        <w:t>LATEX</w:t>
      </w:r>
      <w:r w:rsidRPr="00805C36">
        <w:rPr>
          <w:lang w:val="en-US"/>
        </w:rPr>
        <w:t xml:space="preserve"> </w:t>
      </w:r>
      <w:r>
        <w:rPr>
          <w:lang w:val="en-US"/>
        </w:rPr>
        <w:t>FREE</w:t>
      </w:r>
      <w:r w:rsidRPr="00805C36">
        <w:rPr>
          <w:lang w:val="en-US"/>
        </w:rPr>
        <w:t xml:space="preserve">, </w:t>
      </w:r>
      <w:r>
        <w:rPr>
          <w:lang w:val="en-US"/>
        </w:rPr>
        <w:t>DEHP</w:t>
      </w:r>
      <w:r w:rsidRPr="00805C36">
        <w:rPr>
          <w:lang w:val="en-US"/>
        </w:rPr>
        <w:t xml:space="preserve"> </w:t>
      </w:r>
      <w:r>
        <w:t>ή</w:t>
      </w:r>
      <w:r w:rsidRPr="00805C36">
        <w:rPr>
          <w:lang w:val="en-US"/>
        </w:rPr>
        <w:t xml:space="preserve"> </w:t>
      </w:r>
      <w:r>
        <w:rPr>
          <w:lang w:val="en-US"/>
        </w:rPr>
        <w:t>PHT FREE</w:t>
      </w:r>
    </w:p>
    <w:p w:rsidR="00805C36" w:rsidRDefault="00805C36" w:rsidP="00E015A5">
      <w:pPr>
        <w:jc w:val="both"/>
        <w:rPr>
          <w:lang w:val="en-US"/>
        </w:rPr>
      </w:pPr>
    </w:p>
    <w:p w:rsidR="00805C36" w:rsidRDefault="00805C36" w:rsidP="00E015A5">
      <w:pPr>
        <w:jc w:val="both"/>
        <w:rPr>
          <w:b/>
        </w:rPr>
      </w:pPr>
      <w:r>
        <w:rPr>
          <w:b/>
        </w:rPr>
        <w:t>ΣΥΣΚΕΥΕΣ ΟΡΟΥ ΜΕΓΑΛΟΣΤΑΓΟΝΩΝ</w:t>
      </w:r>
    </w:p>
    <w:p w:rsidR="00805C36" w:rsidRDefault="00805C36" w:rsidP="00E015A5">
      <w:pPr>
        <w:pStyle w:val="a3"/>
        <w:numPr>
          <w:ilvl w:val="0"/>
          <w:numId w:val="3"/>
        </w:numPr>
        <w:jc w:val="both"/>
      </w:pPr>
      <w:r>
        <w:t>Το ρύγχος διάτρησης να είναι κατάλληλο για το τρύπημα της φιάλης ως προς τη σκληρότητα και την κωνικότητα. Να έχει επίσης λεία επιφάνεια, άκρο αιχμηρό και να είναι απαλλαγμένο καδμίου.</w:t>
      </w:r>
    </w:p>
    <w:p w:rsidR="00805C36" w:rsidRDefault="00805C36" w:rsidP="00E015A5">
      <w:pPr>
        <w:pStyle w:val="a3"/>
        <w:numPr>
          <w:ilvl w:val="0"/>
          <w:numId w:val="3"/>
        </w:numPr>
        <w:jc w:val="both"/>
      </w:pPr>
      <w:r>
        <w:t>Ο αεραγωγός να φέρει μικροβιοκρατές φίλτρο, το οποίο να διατηρεί</w:t>
      </w:r>
    </w:p>
    <w:p w:rsidR="00805C36" w:rsidRDefault="00805C36" w:rsidP="00E015A5">
      <w:pPr>
        <w:pStyle w:val="a3"/>
        <w:jc w:val="both"/>
      </w:pPr>
      <w:r>
        <w:t>Α- Ανεμπόδιστη τη ροή του υγρού, να είναι υδρόφοβο και να μην επιτρέπει</w:t>
      </w:r>
    </w:p>
    <w:p w:rsidR="00805C36" w:rsidRDefault="00805C36" w:rsidP="00E015A5">
      <w:pPr>
        <w:pStyle w:val="a3"/>
        <w:jc w:val="both"/>
      </w:pPr>
      <w:r>
        <w:t>Β- την παλινδρόμηση του αέρα</w:t>
      </w:r>
    </w:p>
    <w:p w:rsidR="00805C36" w:rsidRDefault="00805C36" w:rsidP="00E015A5">
      <w:pPr>
        <w:pStyle w:val="a3"/>
        <w:numPr>
          <w:ilvl w:val="0"/>
          <w:numId w:val="3"/>
        </w:numPr>
        <w:jc w:val="both"/>
      </w:pPr>
      <w:r>
        <w:t>Σταγονοθάλαμος</w:t>
      </w:r>
    </w:p>
    <w:p w:rsidR="00805C36" w:rsidRPr="00805C36" w:rsidRDefault="00805C36" w:rsidP="00E015A5">
      <w:pPr>
        <w:pStyle w:val="a3"/>
        <w:jc w:val="both"/>
      </w:pPr>
      <w:r>
        <w:t>α) Η παροχή του σταγονοθαλάμου σε θερμοκρασία περιβάλλοντος να είναι 20 σταγόνες = 1</w:t>
      </w:r>
      <w:r>
        <w:rPr>
          <w:lang w:val="en-US"/>
        </w:rPr>
        <w:t>ml</w:t>
      </w:r>
      <w:r w:rsidRPr="00805C36">
        <w:t>±0.1</w:t>
      </w:r>
    </w:p>
    <w:p w:rsidR="00805C36" w:rsidRDefault="00805C36" w:rsidP="00E015A5">
      <w:pPr>
        <w:pStyle w:val="a3"/>
        <w:jc w:val="both"/>
      </w:pPr>
      <w:r>
        <w:lastRenderedPageBreak/>
        <w:t>β) Η απόσταση μεταξύ του άκρου του σταγονοσωλήνα και της εξόδου να μην είναι μικρότερη από 40</w:t>
      </w:r>
      <w:r>
        <w:rPr>
          <w:lang w:val="en-US"/>
        </w:rPr>
        <w:t>mm</w:t>
      </w:r>
      <w:r w:rsidRPr="00805C36">
        <w:t>.</w:t>
      </w:r>
    </w:p>
    <w:p w:rsidR="00745971" w:rsidRDefault="00805C36" w:rsidP="00E015A5">
      <w:pPr>
        <w:pStyle w:val="a3"/>
        <w:jc w:val="both"/>
      </w:pPr>
      <w:r>
        <w:t>γ) Η απόσταση μεταξύ του σταγονοσωλήνα και του φίλτρου να μην είναι μικρότερη από 20</w:t>
      </w:r>
      <w:r>
        <w:rPr>
          <w:lang w:val="en-US"/>
        </w:rPr>
        <w:t>mm</w:t>
      </w:r>
      <w:r>
        <w:t>. Το τοίχωμα του σταγονοθαλάμου δεν θα πρέπει να πλησιάζει περισσότερο από 5</w:t>
      </w:r>
      <w:r>
        <w:rPr>
          <w:lang w:val="en-US"/>
        </w:rPr>
        <w:t>mm</w:t>
      </w:r>
      <w:r w:rsidRPr="00805C36">
        <w:t xml:space="preserve"> </w:t>
      </w:r>
      <w:r>
        <w:t>το τέλος του σωλήνα.</w:t>
      </w:r>
    </w:p>
    <w:p w:rsidR="00805C36" w:rsidRDefault="00745971" w:rsidP="00E015A5">
      <w:pPr>
        <w:pStyle w:val="a3"/>
        <w:numPr>
          <w:ilvl w:val="0"/>
          <w:numId w:val="3"/>
        </w:numPr>
        <w:jc w:val="both"/>
      </w:pPr>
      <w:r>
        <w:t>Το φίλτρο του υγρού να έχει οπωσδήποτε διάμετρο πόρων μικρότερη ή ίση 10μ ώστε να κατακρατεί το 80%</w:t>
      </w:r>
      <w:r w:rsidR="00805C36" w:rsidRPr="00805C36">
        <w:t xml:space="preserve"> </w:t>
      </w:r>
      <w:r>
        <w:t>τουλάχιστον των σωματιδίων του ελαστικού που πιθανόν δημιουργούνται κατά τη διάτρηση της φιάλης.</w:t>
      </w:r>
    </w:p>
    <w:p w:rsidR="00745971" w:rsidRDefault="00745971" w:rsidP="00E015A5">
      <w:pPr>
        <w:pStyle w:val="a3"/>
        <w:numPr>
          <w:ilvl w:val="0"/>
          <w:numId w:val="3"/>
        </w:numPr>
        <w:jc w:val="both"/>
      </w:pPr>
      <w:r>
        <w:t>Το μήκος του κυρίως σωλήνα χωρίς το σταγονοθάλαμο να είναι ≥170</w:t>
      </w:r>
      <w:r>
        <w:rPr>
          <w:lang w:val="en-US"/>
        </w:rPr>
        <w:t>cm</w:t>
      </w:r>
      <w:r w:rsidRPr="00745971">
        <w:t xml:space="preserve">, </w:t>
      </w:r>
      <w:r>
        <w:t>να είναι ισοπαχής (ίδια εσωτερικά διάμετρο σε όλο το μήκος).</w:t>
      </w:r>
    </w:p>
    <w:p w:rsidR="00745971" w:rsidRDefault="00745971" w:rsidP="00E015A5">
      <w:pPr>
        <w:pStyle w:val="a3"/>
        <w:numPr>
          <w:ilvl w:val="0"/>
          <w:numId w:val="3"/>
        </w:numPr>
        <w:jc w:val="both"/>
      </w:pPr>
      <w:r>
        <w:t>Στο άκρο του, 10 ως 15</w:t>
      </w:r>
      <w:r>
        <w:rPr>
          <w:lang w:val="en-US"/>
        </w:rPr>
        <w:t>cm</w:t>
      </w:r>
      <w:r w:rsidRPr="00745971">
        <w:t xml:space="preserve"> </w:t>
      </w:r>
      <w:r>
        <w:t xml:space="preserve">πριν την υποδοχή </w:t>
      </w:r>
      <w:r>
        <w:rPr>
          <w:lang w:val="en-US"/>
        </w:rPr>
        <w:t>Luer</w:t>
      </w:r>
      <w:r w:rsidRPr="00745971">
        <w:t xml:space="preserve"> </w:t>
      </w:r>
      <w:r>
        <w:rPr>
          <w:lang w:val="en-US"/>
        </w:rPr>
        <w:t>Lock</w:t>
      </w:r>
      <w:r w:rsidRPr="00745971">
        <w:t xml:space="preserve"> </w:t>
      </w:r>
      <w:r>
        <w:t>να φέρει Υ για την χορήγηση φαρμάκων.</w:t>
      </w:r>
    </w:p>
    <w:p w:rsidR="00745971" w:rsidRDefault="00745971" w:rsidP="00E015A5">
      <w:pPr>
        <w:pStyle w:val="a3"/>
        <w:numPr>
          <w:ilvl w:val="0"/>
          <w:numId w:val="3"/>
        </w:numPr>
        <w:jc w:val="both"/>
      </w:pPr>
      <w:r>
        <w:t xml:space="preserve">Ο ρυθμιστής ροής (τύπου </w:t>
      </w:r>
      <w:r>
        <w:rPr>
          <w:lang w:val="en-US"/>
        </w:rPr>
        <w:t>adelberg</w:t>
      </w:r>
      <w:r w:rsidRPr="00745971">
        <w:t xml:space="preserve">) </w:t>
      </w:r>
      <w:r>
        <w:t>να είναι ανοικτός κατά την αποθήκευση και να εξασφαλίζει την πλήρη διακοπή ροής μετά το κλείσιμό του.</w:t>
      </w:r>
    </w:p>
    <w:p w:rsidR="00745971" w:rsidRDefault="00745971" w:rsidP="00E015A5">
      <w:pPr>
        <w:pStyle w:val="a3"/>
        <w:numPr>
          <w:ilvl w:val="0"/>
          <w:numId w:val="3"/>
        </w:numPr>
        <w:jc w:val="both"/>
      </w:pPr>
      <w:r>
        <w:t xml:space="preserve">Στην συσκευασία του προϊόντος θα πρέπει να αναφέρονται – επισημαίνονται </w:t>
      </w:r>
      <w:r>
        <w:rPr>
          <w:b/>
        </w:rPr>
        <w:t>τουλάχιστον</w:t>
      </w:r>
      <w:r>
        <w:t xml:space="preserve"> τα παρακάτω:</w:t>
      </w:r>
    </w:p>
    <w:p w:rsidR="00745971" w:rsidRDefault="00745971" w:rsidP="00E015A5">
      <w:pPr>
        <w:pStyle w:val="a3"/>
        <w:numPr>
          <w:ilvl w:val="0"/>
          <w:numId w:val="4"/>
        </w:numPr>
        <w:jc w:val="both"/>
      </w:pPr>
      <w:r>
        <w:t>Ονομασία της συσκευής.</w:t>
      </w:r>
    </w:p>
    <w:p w:rsidR="00745971" w:rsidRDefault="00745971" w:rsidP="00E015A5">
      <w:pPr>
        <w:pStyle w:val="a3"/>
        <w:numPr>
          <w:ilvl w:val="0"/>
          <w:numId w:val="4"/>
        </w:numPr>
        <w:jc w:val="both"/>
      </w:pPr>
      <w:r>
        <w:t>Εμπορική ονομασία του εργοστασίου κατασκευής</w:t>
      </w:r>
    </w:p>
    <w:p w:rsidR="00745971" w:rsidRDefault="00745971" w:rsidP="00E015A5">
      <w:pPr>
        <w:pStyle w:val="a3"/>
        <w:numPr>
          <w:ilvl w:val="0"/>
          <w:numId w:val="4"/>
        </w:numPr>
        <w:jc w:val="both"/>
      </w:pPr>
      <w:r>
        <w:t>Οδηγίες χρήσης</w:t>
      </w:r>
    </w:p>
    <w:p w:rsidR="00745971" w:rsidRDefault="00745971" w:rsidP="00E015A5">
      <w:pPr>
        <w:pStyle w:val="a3"/>
        <w:numPr>
          <w:ilvl w:val="0"/>
          <w:numId w:val="4"/>
        </w:numPr>
        <w:jc w:val="both"/>
      </w:pPr>
      <w:r>
        <w:t>Χαρακτηρισμός της παρτίδας</w:t>
      </w:r>
    </w:p>
    <w:p w:rsidR="00745971" w:rsidRDefault="00745971" w:rsidP="00E015A5">
      <w:pPr>
        <w:pStyle w:val="a3"/>
        <w:numPr>
          <w:ilvl w:val="0"/>
          <w:numId w:val="4"/>
        </w:numPr>
        <w:jc w:val="both"/>
      </w:pPr>
      <w:r>
        <w:t>Η ημερομηνία αποστείρωσης και λήξης αυτής</w:t>
      </w:r>
    </w:p>
    <w:p w:rsidR="00745971" w:rsidRPr="00745971" w:rsidRDefault="00745971" w:rsidP="00E015A5">
      <w:pPr>
        <w:pStyle w:val="a3"/>
        <w:numPr>
          <w:ilvl w:val="0"/>
          <w:numId w:val="4"/>
        </w:numPr>
        <w:jc w:val="both"/>
      </w:pPr>
      <w:r>
        <w:t>Η επισήμανση ότι 20 σταγόνες απεσταγμένου νερού του σωλήνα του σταγονοθάλαμου μεταφέρουν όγκο 1±0,1</w:t>
      </w:r>
      <w:r>
        <w:rPr>
          <w:lang w:val="en-US"/>
        </w:rPr>
        <w:t>ml</w:t>
      </w:r>
      <w:r w:rsidRPr="00745971">
        <w:t>.</w:t>
      </w:r>
    </w:p>
    <w:p w:rsidR="00745971" w:rsidRDefault="00745971" w:rsidP="00E015A5">
      <w:pPr>
        <w:pStyle w:val="a3"/>
        <w:numPr>
          <w:ilvl w:val="0"/>
          <w:numId w:val="4"/>
        </w:numPr>
        <w:jc w:val="both"/>
      </w:pPr>
      <w:r>
        <w:t>Ένδειξη ότι η συσκευή δεν είναι κατάλληλη για χορήγηση αίματος ή παραγώγων αυτού.</w:t>
      </w:r>
    </w:p>
    <w:p w:rsidR="00745971" w:rsidRPr="00745971" w:rsidRDefault="00745971" w:rsidP="00E015A5">
      <w:pPr>
        <w:pStyle w:val="a3"/>
        <w:numPr>
          <w:ilvl w:val="0"/>
          <w:numId w:val="4"/>
        </w:numPr>
        <w:jc w:val="both"/>
        <w:rPr>
          <w:lang w:val="en-US"/>
        </w:rPr>
      </w:pPr>
      <w:r>
        <w:t>Ένδειξη</w:t>
      </w:r>
      <w:r w:rsidRPr="00745971">
        <w:rPr>
          <w:lang w:val="en-US"/>
        </w:rPr>
        <w:t xml:space="preserve"> </w:t>
      </w:r>
      <w:r>
        <w:rPr>
          <w:lang w:val="en-US"/>
        </w:rPr>
        <w:t xml:space="preserve">LATEX FREE, DEHP </w:t>
      </w:r>
      <w:r>
        <w:t>ή</w:t>
      </w:r>
      <w:r w:rsidRPr="00745971">
        <w:rPr>
          <w:lang w:val="en-US"/>
        </w:rPr>
        <w:t xml:space="preserve"> </w:t>
      </w:r>
      <w:r>
        <w:rPr>
          <w:lang w:val="en-US"/>
        </w:rPr>
        <w:t>PHT FREE</w:t>
      </w:r>
    </w:p>
    <w:p w:rsidR="00745971" w:rsidRDefault="00745971" w:rsidP="00E015A5">
      <w:pPr>
        <w:jc w:val="both"/>
        <w:rPr>
          <w:lang w:val="en-US"/>
        </w:rPr>
      </w:pPr>
    </w:p>
    <w:p w:rsidR="00745971" w:rsidRPr="00745971" w:rsidRDefault="00745971" w:rsidP="00E015A5">
      <w:pPr>
        <w:jc w:val="both"/>
        <w:rPr>
          <w:b/>
        </w:rPr>
      </w:pPr>
      <w:r>
        <w:rPr>
          <w:b/>
        </w:rPr>
        <w:t xml:space="preserve">ΟΓΚΟΜΕΤΡΙΚΗ ΣΥΣΚΕΥΗ ΧΟΡΗΓΗΣΗΣ ΥΓΡΩΝ (ΤΥΠΟΥ </w:t>
      </w:r>
      <w:r>
        <w:rPr>
          <w:b/>
          <w:lang w:val="en-US"/>
        </w:rPr>
        <w:t>SOLUSET</w:t>
      </w:r>
      <w:r w:rsidRPr="00745971">
        <w:rPr>
          <w:b/>
        </w:rPr>
        <w:t>)</w:t>
      </w:r>
    </w:p>
    <w:p w:rsidR="00745971" w:rsidRDefault="00745971" w:rsidP="00E015A5">
      <w:pPr>
        <w:pStyle w:val="a3"/>
        <w:numPr>
          <w:ilvl w:val="0"/>
          <w:numId w:val="6"/>
        </w:numPr>
        <w:jc w:val="both"/>
      </w:pPr>
      <w:r>
        <w:t>Να έχει ογκομετρικό θάλαμο (προχοΐδα) διαβαθμισμένο ανά 1</w:t>
      </w:r>
      <w:r>
        <w:rPr>
          <w:lang w:val="en-US"/>
        </w:rPr>
        <w:t>cm</w:t>
      </w:r>
      <w:r w:rsidRPr="00745971">
        <w:t xml:space="preserve">, </w:t>
      </w:r>
      <w:r>
        <w:t>χωρητικότητας 100</w:t>
      </w:r>
      <w:r>
        <w:rPr>
          <w:lang w:val="en-US"/>
        </w:rPr>
        <w:t>ml</w:t>
      </w:r>
      <w:r w:rsidRPr="00745971">
        <w:t xml:space="preserve"> &amp; 150</w:t>
      </w:r>
      <w:r>
        <w:rPr>
          <w:lang w:val="en-US"/>
        </w:rPr>
        <w:t>ml</w:t>
      </w:r>
      <w:r>
        <w:t xml:space="preserve">, ξεχωριστή υποδοχή για προσθήκη ενέσιμων υγρών, με βαλβίδα ρυθμιστή ροής, φίλτρο αέρος και να έχει διαφανή σταγονοθάλαμο από βιοσυμβατό υλικό με φίλτρο διαλύματος και βελόνα μικροσταγόνων. Να φέρει ρυθμιστή ροής τύπου </w:t>
      </w:r>
      <w:r>
        <w:rPr>
          <w:lang w:val="en-US"/>
        </w:rPr>
        <w:t>ADELBERG</w:t>
      </w:r>
      <w:r w:rsidRPr="00745971">
        <w:t xml:space="preserve"> </w:t>
      </w:r>
      <w:r>
        <w:t xml:space="preserve"> μετά τον ογκομετρικό θάλαμο και διακόπτη ροής μεταξύ διατρητικού ρύγχους και ογκομετρικού θαλάμου.</w:t>
      </w:r>
    </w:p>
    <w:p w:rsidR="00745971" w:rsidRPr="00745971" w:rsidRDefault="00745971" w:rsidP="00E015A5">
      <w:pPr>
        <w:pStyle w:val="a3"/>
        <w:numPr>
          <w:ilvl w:val="0"/>
          <w:numId w:val="6"/>
        </w:numPr>
        <w:jc w:val="both"/>
      </w:pPr>
      <w:r>
        <w:t xml:space="preserve">Το τμήμα σύνδεσης με εσωτερικό κώνο </w:t>
      </w:r>
      <w:r>
        <w:rPr>
          <w:lang w:val="en-US"/>
        </w:rPr>
        <w:t>LUER</w:t>
      </w:r>
      <w:r w:rsidRPr="00745971">
        <w:t xml:space="preserve"> </w:t>
      </w:r>
      <w:r>
        <w:rPr>
          <w:lang w:val="en-US"/>
        </w:rPr>
        <w:t>LOCK</w:t>
      </w:r>
      <w:r w:rsidRPr="00745971">
        <w:t>.</w:t>
      </w:r>
    </w:p>
    <w:p w:rsidR="00745971" w:rsidRDefault="00745971" w:rsidP="00E015A5">
      <w:pPr>
        <w:pStyle w:val="a3"/>
        <w:numPr>
          <w:ilvl w:val="0"/>
          <w:numId w:val="6"/>
        </w:numPr>
        <w:jc w:val="both"/>
      </w:pPr>
      <w:r>
        <w:t>Ο σωλήνας να είναι άχρωμος και διαφανής από βιοσυμβατό υλικό.</w:t>
      </w:r>
    </w:p>
    <w:p w:rsidR="00745971" w:rsidRPr="00745971" w:rsidRDefault="00745971" w:rsidP="00E015A5">
      <w:pPr>
        <w:pStyle w:val="a3"/>
        <w:numPr>
          <w:ilvl w:val="0"/>
          <w:numId w:val="6"/>
        </w:numPr>
        <w:jc w:val="both"/>
      </w:pPr>
      <w:r>
        <w:t xml:space="preserve">Να έχει πλάγια διακλάδωση «Υ» 10-15εκ. πριν την υποδοχή </w:t>
      </w:r>
      <w:r>
        <w:rPr>
          <w:lang w:val="en-US"/>
        </w:rPr>
        <w:t>LUER</w:t>
      </w:r>
      <w:r w:rsidRPr="00745971">
        <w:t xml:space="preserve"> </w:t>
      </w:r>
      <w:r>
        <w:rPr>
          <w:lang w:val="en-US"/>
        </w:rPr>
        <w:t>LOCK</w:t>
      </w:r>
      <w:r w:rsidRPr="00745971">
        <w:t>.</w:t>
      </w:r>
    </w:p>
    <w:p w:rsidR="00745971" w:rsidRDefault="00745971" w:rsidP="00E015A5">
      <w:pPr>
        <w:pStyle w:val="a3"/>
        <w:numPr>
          <w:ilvl w:val="0"/>
          <w:numId w:val="6"/>
        </w:numPr>
        <w:jc w:val="both"/>
      </w:pPr>
      <w:r>
        <w:t>Να έχει ρυθμιστή ροής.</w:t>
      </w:r>
    </w:p>
    <w:p w:rsidR="00745971" w:rsidRPr="00745971" w:rsidRDefault="00745971" w:rsidP="00E015A5">
      <w:pPr>
        <w:pStyle w:val="a3"/>
        <w:numPr>
          <w:ilvl w:val="0"/>
          <w:numId w:val="6"/>
        </w:numPr>
        <w:jc w:val="both"/>
      </w:pPr>
      <w:r>
        <w:t>Τα προστατευτικά καλύμματα να παραμένουν στην θέση τους μέχρι τη χρήση και να απομακρύνονται εύκολα. Το συνολικό μήκος συσκευής να είναι τουλάχιστον 2</w:t>
      </w:r>
      <w:r w:rsidR="00B23331">
        <w:t>0</w:t>
      </w:r>
      <w:r>
        <w:t>0</w:t>
      </w:r>
      <w:r>
        <w:rPr>
          <w:lang w:val="en-US"/>
        </w:rPr>
        <w:t>cm.</w:t>
      </w:r>
    </w:p>
    <w:p w:rsidR="00745971" w:rsidRDefault="00745971" w:rsidP="00E015A5">
      <w:pPr>
        <w:pStyle w:val="a3"/>
        <w:numPr>
          <w:ilvl w:val="0"/>
          <w:numId w:val="6"/>
        </w:numPr>
        <w:jc w:val="both"/>
      </w:pPr>
      <w:r>
        <w:t xml:space="preserve">Στη συσκευασία του προϊόντος θα πρέπει να αναφέρονται – επισημαίνονται </w:t>
      </w:r>
      <w:r>
        <w:rPr>
          <w:b/>
        </w:rPr>
        <w:t xml:space="preserve">τουλάχιστον </w:t>
      </w:r>
      <w:r>
        <w:t>τα παρακάτω:</w:t>
      </w:r>
    </w:p>
    <w:p w:rsidR="00745971" w:rsidRDefault="00745971" w:rsidP="00E015A5">
      <w:pPr>
        <w:pStyle w:val="a3"/>
        <w:numPr>
          <w:ilvl w:val="0"/>
          <w:numId w:val="7"/>
        </w:numPr>
        <w:jc w:val="both"/>
      </w:pPr>
      <w:r>
        <w:t>Ονομασία της συσκευής</w:t>
      </w:r>
    </w:p>
    <w:p w:rsidR="00745971" w:rsidRDefault="00745971" w:rsidP="00E015A5">
      <w:pPr>
        <w:pStyle w:val="a3"/>
        <w:numPr>
          <w:ilvl w:val="0"/>
          <w:numId w:val="7"/>
        </w:numPr>
        <w:jc w:val="both"/>
      </w:pPr>
      <w:r>
        <w:t>Εμπορική ονομασία του εργοστασίου κατασκευής</w:t>
      </w:r>
    </w:p>
    <w:p w:rsidR="00745971" w:rsidRDefault="00745971" w:rsidP="00E015A5">
      <w:pPr>
        <w:pStyle w:val="a3"/>
        <w:numPr>
          <w:ilvl w:val="0"/>
          <w:numId w:val="7"/>
        </w:numPr>
        <w:jc w:val="both"/>
      </w:pPr>
      <w:r>
        <w:t>Οδηγίες χρήσης</w:t>
      </w:r>
    </w:p>
    <w:p w:rsidR="00745971" w:rsidRDefault="00745971" w:rsidP="00E015A5">
      <w:pPr>
        <w:pStyle w:val="a3"/>
        <w:numPr>
          <w:ilvl w:val="0"/>
          <w:numId w:val="7"/>
        </w:numPr>
        <w:jc w:val="both"/>
      </w:pPr>
      <w:r>
        <w:lastRenderedPageBreak/>
        <w:t>Χαρακτηρισμός της παρτίδας</w:t>
      </w:r>
    </w:p>
    <w:p w:rsidR="00745971" w:rsidRDefault="00E015A5" w:rsidP="00E015A5">
      <w:pPr>
        <w:pStyle w:val="a3"/>
        <w:numPr>
          <w:ilvl w:val="0"/>
          <w:numId w:val="7"/>
        </w:numPr>
        <w:jc w:val="both"/>
      </w:pPr>
      <w:r>
        <w:t>Η ημερομηνία αποστείρωσης και λήξης αυτής</w:t>
      </w:r>
    </w:p>
    <w:p w:rsidR="00E015A5" w:rsidRDefault="00E015A5" w:rsidP="00E015A5">
      <w:pPr>
        <w:pStyle w:val="a3"/>
        <w:numPr>
          <w:ilvl w:val="0"/>
          <w:numId w:val="7"/>
        </w:numPr>
        <w:jc w:val="both"/>
      </w:pPr>
      <w:r>
        <w:t>Ένδειξη ότι η συσκευή δεν είναι κατάλληλη για χορήγηση αίματος ή παραγώγων αυτού.</w:t>
      </w:r>
    </w:p>
    <w:p w:rsidR="00E015A5" w:rsidRPr="00E015A5" w:rsidRDefault="00E015A5" w:rsidP="00E015A5">
      <w:pPr>
        <w:pStyle w:val="a3"/>
        <w:numPr>
          <w:ilvl w:val="0"/>
          <w:numId w:val="7"/>
        </w:numPr>
        <w:jc w:val="both"/>
        <w:rPr>
          <w:lang w:val="en-US"/>
        </w:rPr>
      </w:pPr>
      <w:r>
        <w:t>Η</w:t>
      </w:r>
      <w:r w:rsidRPr="00E015A5">
        <w:rPr>
          <w:lang w:val="en-US"/>
        </w:rPr>
        <w:t xml:space="preserve"> </w:t>
      </w:r>
      <w:r>
        <w:t>ένδειξη</w:t>
      </w:r>
      <w:r w:rsidRPr="00E015A5">
        <w:rPr>
          <w:lang w:val="en-US"/>
        </w:rPr>
        <w:t xml:space="preserve"> </w:t>
      </w:r>
      <w:r>
        <w:rPr>
          <w:lang w:val="en-US"/>
        </w:rPr>
        <w:t>LATEX</w:t>
      </w:r>
      <w:r w:rsidRPr="00E015A5">
        <w:rPr>
          <w:lang w:val="en-US"/>
        </w:rPr>
        <w:t xml:space="preserve"> </w:t>
      </w:r>
      <w:r>
        <w:rPr>
          <w:lang w:val="en-US"/>
        </w:rPr>
        <w:t>FREE</w:t>
      </w:r>
      <w:r w:rsidRPr="00E015A5">
        <w:rPr>
          <w:lang w:val="en-US"/>
        </w:rPr>
        <w:t xml:space="preserve">, </w:t>
      </w:r>
      <w:r>
        <w:rPr>
          <w:lang w:val="en-US"/>
        </w:rPr>
        <w:t>DEHP</w:t>
      </w:r>
      <w:r w:rsidRPr="00E015A5">
        <w:rPr>
          <w:lang w:val="en-US"/>
        </w:rPr>
        <w:t xml:space="preserve"> </w:t>
      </w:r>
      <w:r>
        <w:t>ή</w:t>
      </w:r>
      <w:r w:rsidRPr="00E015A5">
        <w:rPr>
          <w:lang w:val="en-US"/>
        </w:rPr>
        <w:t xml:space="preserve"> </w:t>
      </w:r>
      <w:r>
        <w:rPr>
          <w:lang w:val="en-US"/>
        </w:rPr>
        <w:t>PHT FREE.</w:t>
      </w:r>
    </w:p>
    <w:p w:rsidR="00E015A5" w:rsidRDefault="00E015A5" w:rsidP="00E015A5">
      <w:pPr>
        <w:jc w:val="both"/>
        <w:rPr>
          <w:lang w:val="en-US"/>
        </w:rPr>
      </w:pPr>
    </w:p>
    <w:p w:rsidR="00E015A5" w:rsidRPr="00E015A5" w:rsidRDefault="0094051E" w:rsidP="00E015A5">
      <w:pPr>
        <w:jc w:val="both"/>
        <w:rPr>
          <w:b/>
        </w:rPr>
      </w:pPr>
      <w:r>
        <w:rPr>
          <w:b/>
        </w:rPr>
        <w:t>ΣΥΣΚΕΥΕΣ ΜΕΤΑΓΓΙΣΗΣ ΑΙΜΑΤΟΣ</w:t>
      </w:r>
    </w:p>
    <w:p w:rsidR="00E015A5" w:rsidRPr="00E015A5" w:rsidRDefault="00E015A5" w:rsidP="00E015A5">
      <w:pPr>
        <w:pStyle w:val="a3"/>
        <w:numPr>
          <w:ilvl w:val="0"/>
          <w:numId w:val="8"/>
        </w:numPr>
        <w:jc w:val="both"/>
        <w:rPr>
          <w:lang w:val="en-US"/>
        </w:rPr>
      </w:pPr>
      <w:r>
        <w:t>Να είναι από υλικό βιοσυμβατό</w:t>
      </w:r>
    </w:p>
    <w:p w:rsidR="00E015A5" w:rsidRDefault="00E015A5" w:rsidP="00E015A5">
      <w:pPr>
        <w:pStyle w:val="a3"/>
        <w:numPr>
          <w:ilvl w:val="0"/>
          <w:numId w:val="8"/>
        </w:numPr>
        <w:jc w:val="both"/>
      </w:pPr>
      <w:r>
        <w:t xml:space="preserve">Συμβατό ρύγχος για ασκούς που διαθέτουν </w:t>
      </w:r>
      <w:r>
        <w:rPr>
          <w:lang w:val="en-US"/>
        </w:rPr>
        <w:t>ISO</w:t>
      </w:r>
      <w:r>
        <w:t>, με εύκολη εισαγωγή στο στόμιο των ασκών χωρίς τον κίνδυνο ρήξης και διαρροής.</w:t>
      </w:r>
    </w:p>
    <w:p w:rsidR="00E015A5" w:rsidRDefault="00E015A5" w:rsidP="00E015A5">
      <w:pPr>
        <w:pStyle w:val="a3"/>
        <w:numPr>
          <w:ilvl w:val="0"/>
          <w:numId w:val="8"/>
        </w:numPr>
        <w:jc w:val="both"/>
      </w:pPr>
      <w:r>
        <w:t>Το φίλτρο να έχει πόρους 200-270Μ για κατακράτηση μικροπηγμάτων και διηθητική επιφάνεια τουλάχιστον 15</w:t>
      </w:r>
      <w:r>
        <w:rPr>
          <w:lang w:val="en-US"/>
        </w:rPr>
        <w:t>cm</w:t>
      </w:r>
      <w:r w:rsidRPr="00E015A5">
        <w:t>2.</w:t>
      </w:r>
    </w:p>
    <w:p w:rsidR="00E015A5" w:rsidRDefault="00E015A5" w:rsidP="00E015A5">
      <w:pPr>
        <w:pStyle w:val="a3"/>
        <w:numPr>
          <w:ilvl w:val="0"/>
          <w:numId w:val="8"/>
        </w:numPr>
        <w:jc w:val="both"/>
      </w:pPr>
      <w:r>
        <w:t xml:space="preserve">Να φέρει ρυθμιστή τύπου </w:t>
      </w:r>
      <w:r>
        <w:rPr>
          <w:lang w:val="en-US"/>
        </w:rPr>
        <w:t>Adelberg</w:t>
      </w:r>
      <w:r w:rsidRPr="00E015A5">
        <w:t xml:space="preserve"> </w:t>
      </w:r>
      <w:r>
        <w:t>και να είναι ανοικτός.</w:t>
      </w:r>
    </w:p>
    <w:p w:rsidR="00E015A5" w:rsidRPr="00E015A5" w:rsidRDefault="00E015A5" w:rsidP="00E015A5">
      <w:pPr>
        <w:pStyle w:val="a3"/>
        <w:numPr>
          <w:ilvl w:val="0"/>
          <w:numId w:val="8"/>
        </w:numPr>
        <w:jc w:val="both"/>
      </w:pPr>
      <w:r>
        <w:t xml:space="preserve">Το μήκος της συσκευής (χωρίς τον σταγονοθάλαμο να είναι τουλάχιστον 170εκ., να φέρει σύνδεση </w:t>
      </w:r>
      <w:r>
        <w:rPr>
          <w:lang w:val="en-US"/>
        </w:rPr>
        <w:t>Luer</w:t>
      </w:r>
      <w:r w:rsidRPr="00E015A5">
        <w:t xml:space="preserve"> </w:t>
      </w:r>
      <w:r>
        <w:rPr>
          <w:lang w:val="en-US"/>
        </w:rPr>
        <w:t>Lock</w:t>
      </w:r>
      <w:r w:rsidRPr="00E015A5">
        <w:t>.</w:t>
      </w:r>
    </w:p>
    <w:p w:rsidR="00E015A5" w:rsidRDefault="00E015A5" w:rsidP="00E015A5">
      <w:pPr>
        <w:pStyle w:val="a3"/>
        <w:numPr>
          <w:ilvl w:val="0"/>
          <w:numId w:val="8"/>
        </w:numPr>
        <w:jc w:val="both"/>
      </w:pPr>
      <w:r>
        <w:t>Θα πρέπει να υπάρχει απόσταση όχι μικρότερη από 40</w:t>
      </w:r>
      <w:r>
        <w:rPr>
          <w:lang w:val="en-US"/>
        </w:rPr>
        <w:t>mm</w:t>
      </w:r>
      <w:r>
        <w:t xml:space="preserve"> ανάμεσα στο τέλος του σωλήνα και στην έξοδο του θαλάμου ή απόσταση όχι μικρότερη από 20</w:t>
      </w:r>
      <w:r>
        <w:rPr>
          <w:lang w:val="en-US"/>
        </w:rPr>
        <w:t>mm</w:t>
      </w:r>
      <w:r>
        <w:t xml:space="preserve"> ανάμεσα στο σωλήνα και το φίλτρο.</w:t>
      </w:r>
    </w:p>
    <w:p w:rsidR="00E015A5" w:rsidRDefault="00E015A5" w:rsidP="00E015A5">
      <w:pPr>
        <w:pStyle w:val="a3"/>
        <w:numPr>
          <w:ilvl w:val="0"/>
          <w:numId w:val="8"/>
        </w:numPr>
        <w:jc w:val="both"/>
      </w:pPr>
      <w:r>
        <w:t>Το τοίχωμα του σταγονοθαλάμου δεν θα πρέπει να πλησιάζει περισσότερο από 5</w:t>
      </w:r>
      <w:r>
        <w:rPr>
          <w:lang w:val="en-US"/>
        </w:rPr>
        <w:t>mm</w:t>
      </w:r>
      <w:r>
        <w:t xml:space="preserve"> το τέλος του σωλήνα.</w:t>
      </w:r>
    </w:p>
    <w:p w:rsidR="00E015A5" w:rsidRDefault="00E015A5" w:rsidP="00E015A5">
      <w:pPr>
        <w:pStyle w:val="a3"/>
        <w:numPr>
          <w:ilvl w:val="0"/>
          <w:numId w:val="8"/>
        </w:numPr>
        <w:jc w:val="both"/>
      </w:pPr>
      <w:r>
        <w:t xml:space="preserve">Στη συσκευασία του προϊόντος θα πρέπει να αναφέρονται – επισημαίνονται </w:t>
      </w:r>
      <w:r>
        <w:rPr>
          <w:b/>
        </w:rPr>
        <w:t>τουλάχιστον</w:t>
      </w:r>
      <w:r>
        <w:t xml:space="preserve"> τα παρακάτω:</w:t>
      </w:r>
    </w:p>
    <w:p w:rsidR="00E015A5" w:rsidRDefault="00E015A5" w:rsidP="00E015A5">
      <w:pPr>
        <w:pStyle w:val="a3"/>
        <w:numPr>
          <w:ilvl w:val="0"/>
          <w:numId w:val="9"/>
        </w:numPr>
        <w:jc w:val="both"/>
      </w:pPr>
      <w:r>
        <w:t>Ονομασία της συσκευής</w:t>
      </w:r>
    </w:p>
    <w:p w:rsidR="00E015A5" w:rsidRDefault="00E015A5" w:rsidP="00E015A5">
      <w:pPr>
        <w:pStyle w:val="a3"/>
        <w:numPr>
          <w:ilvl w:val="0"/>
          <w:numId w:val="9"/>
        </w:numPr>
        <w:jc w:val="both"/>
      </w:pPr>
      <w:r>
        <w:t>Εμπορική ονομασία του εργοστασίου κατασκευής</w:t>
      </w:r>
    </w:p>
    <w:p w:rsidR="00E015A5" w:rsidRDefault="00E015A5" w:rsidP="00E015A5">
      <w:pPr>
        <w:pStyle w:val="a3"/>
        <w:numPr>
          <w:ilvl w:val="0"/>
          <w:numId w:val="9"/>
        </w:numPr>
        <w:jc w:val="both"/>
      </w:pPr>
      <w:r>
        <w:t>Οδηγίες χρήσης</w:t>
      </w:r>
    </w:p>
    <w:p w:rsidR="00E015A5" w:rsidRDefault="00E015A5" w:rsidP="00E015A5">
      <w:pPr>
        <w:pStyle w:val="a3"/>
        <w:numPr>
          <w:ilvl w:val="0"/>
          <w:numId w:val="9"/>
        </w:numPr>
        <w:jc w:val="both"/>
      </w:pPr>
      <w:r>
        <w:t>Χαρακτηρισμός της παρτίδας</w:t>
      </w:r>
    </w:p>
    <w:p w:rsidR="00E015A5" w:rsidRDefault="00E015A5" w:rsidP="00E015A5">
      <w:pPr>
        <w:pStyle w:val="a3"/>
        <w:numPr>
          <w:ilvl w:val="0"/>
          <w:numId w:val="9"/>
        </w:numPr>
        <w:jc w:val="both"/>
      </w:pPr>
      <w:r>
        <w:t>Η ημερομηνία αποστείρωσης και λήξης αυτής</w:t>
      </w:r>
    </w:p>
    <w:p w:rsidR="00E015A5" w:rsidRPr="00E015A5" w:rsidRDefault="00E015A5" w:rsidP="00E015A5">
      <w:pPr>
        <w:pStyle w:val="a3"/>
        <w:numPr>
          <w:ilvl w:val="0"/>
          <w:numId w:val="9"/>
        </w:numPr>
        <w:jc w:val="both"/>
        <w:rPr>
          <w:lang w:val="en-US"/>
        </w:rPr>
      </w:pPr>
      <w:r>
        <w:t>Η</w:t>
      </w:r>
      <w:r w:rsidRPr="00E015A5">
        <w:rPr>
          <w:lang w:val="en-US"/>
        </w:rPr>
        <w:t xml:space="preserve"> </w:t>
      </w:r>
      <w:r>
        <w:t>ένδειξη</w:t>
      </w:r>
      <w:r w:rsidRPr="00E015A5">
        <w:rPr>
          <w:lang w:val="en-US"/>
        </w:rPr>
        <w:t xml:space="preserve"> </w:t>
      </w:r>
      <w:r>
        <w:rPr>
          <w:lang w:val="en-US"/>
        </w:rPr>
        <w:t>LATEX</w:t>
      </w:r>
      <w:r w:rsidRPr="00E015A5">
        <w:rPr>
          <w:lang w:val="en-US"/>
        </w:rPr>
        <w:t xml:space="preserve"> </w:t>
      </w:r>
      <w:r>
        <w:rPr>
          <w:lang w:val="en-US"/>
        </w:rPr>
        <w:t>FREE</w:t>
      </w:r>
      <w:r w:rsidRPr="00E015A5">
        <w:rPr>
          <w:lang w:val="en-US"/>
        </w:rPr>
        <w:t xml:space="preserve">, </w:t>
      </w:r>
      <w:r>
        <w:rPr>
          <w:lang w:val="en-US"/>
        </w:rPr>
        <w:t>DEHP</w:t>
      </w:r>
      <w:r w:rsidRPr="00E015A5">
        <w:rPr>
          <w:lang w:val="en-US"/>
        </w:rPr>
        <w:t xml:space="preserve"> </w:t>
      </w:r>
      <w:r>
        <w:t>ή</w:t>
      </w:r>
      <w:r w:rsidRPr="00E015A5">
        <w:rPr>
          <w:lang w:val="en-US"/>
        </w:rPr>
        <w:t xml:space="preserve"> </w:t>
      </w:r>
      <w:r>
        <w:rPr>
          <w:lang w:val="en-US"/>
        </w:rPr>
        <w:t>PHT FREE</w:t>
      </w:r>
    </w:p>
    <w:p w:rsidR="00E015A5" w:rsidRPr="00E015A5" w:rsidRDefault="00E015A5" w:rsidP="00E015A5">
      <w:pPr>
        <w:jc w:val="both"/>
        <w:rPr>
          <w:b/>
          <w:lang w:val="en-US"/>
        </w:rPr>
      </w:pPr>
    </w:p>
    <w:sectPr w:rsidR="00E015A5" w:rsidRPr="00E015A5" w:rsidSect="001A3F70">
      <w:pgSz w:w="11906" w:h="16838"/>
      <w:pgMar w:top="1843"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D21" w:rsidRDefault="00C76D21" w:rsidP="00E015A5">
      <w:pPr>
        <w:spacing w:after="0" w:line="240" w:lineRule="auto"/>
      </w:pPr>
      <w:r>
        <w:separator/>
      </w:r>
    </w:p>
  </w:endnote>
  <w:endnote w:type="continuationSeparator" w:id="0">
    <w:p w:rsidR="00C76D21" w:rsidRDefault="00C76D21" w:rsidP="00E01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D21" w:rsidRDefault="00C76D21" w:rsidP="00E015A5">
      <w:pPr>
        <w:spacing w:after="0" w:line="240" w:lineRule="auto"/>
      </w:pPr>
      <w:r>
        <w:separator/>
      </w:r>
    </w:p>
  </w:footnote>
  <w:footnote w:type="continuationSeparator" w:id="0">
    <w:p w:rsidR="00C76D21" w:rsidRDefault="00C76D21" w:rsidP="00E015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31CB2"/>
    <w:multiLevelType w:val="hybridMultilevel"/>
    <w:tmpl w:val="2786BDB6"/>
    <w:lvl w:ilvl="0" w:tplc="BC64DD2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15:restartNumberingAfterBreak="0">
    <w:nsid w:val="13321F27"/>
    <w:multiLevelType w:val="hybridMultilevel"/>
    <w:tmpl w:val="0276CEFA"/>
    <w:lvl w:ilvl="0" w:tplc="1E2CE75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15:restartNumberingAfterBreak="0">
    <w:nsid w:val="13C646EA"/>
    <w:multiLevelType w:val="hybridMultilevel"/>
    <w:tmpl w:val="C0D8D298"/>
    <w:lvl w:ilvl="0" w:tplc="EE164C2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15:restartNumberingAfterBreak="0">
    <w:nsid w:val="3A5B6CEC"/>
    <w:multiLevelType w:val="hybridMultilevel"/>
    <w:tmpl w:val="57CC8F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57034D76"/>
    <w:multiLevelType w:val="hybridMultilevel"/>
    <w:tmpl w:val="9976EC4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8DE725B"/>
    <w:multiLevelType w:val="hybridMultilevel"/>
    <w:tmpl w:val="BF1C38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5DA37389"/>
    <w:multiLevelType w:val="hybridMultilevel"/>
    <w:tmpl w:val="879006B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5FD66E46"/>
    <w:multiLevelType w:val="hybridMultilevel"/>
    <w:tmpl w:val="5B44D97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78810BE"/>
    <w:multiLevelType w:val="hybridMultilevel"/>
    <w:tmpl w:val="383CA9B4"/>
    <w:lvl w:ilvl="0" w:tplc="63B8F07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7"/>
  </w:num>
  <w:num w:numId="2">
    <w:abstractNumId w:val="0"/>
  </w:num>
  <w:num w:numId="3">
    <w:abstractNumId w:val="5"/>
  </w:num>
  <w:num w:numId="4">
    <w:abstractNumId w:val="2"/>
  </w:num>
  <w:num w:numId="5">
    <w:abstractNumId w:val="6"/>
  </w:num>
  <w:num w:numId="6">
    <w:abstractNumId w:val="3"/>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C36"/>
    <w:rsid w:val="001A3F70"/>
    <w:rsid w:val="00745971"/>
    <w:rsid w:val="007A6CAD"/>
    <w:rsid w:val="00805C36"/>
    <w:rsid w:val="0094051E"/>
    <w:rsid w:val="00A1728A"/>
    <w:rsid w:val="00B23331"/>
    <w:rsid w:val="00C76D21"/>
    <w:rsid w:val="00E015A5"/>
    <w:rsid w:val="00E224B7"/>
    <w:rsid w:val="00EA50E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C1B1EE-C055-475D-ADA6-D0276F297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C36"/>
    <w:pPr>
      <w:ind w:left="720"/>
      <w:contextualSpacing/>
    </w:pPr>
  </w:style>
  <w:style w:type="paragraph" w:styleId="a4">
    <w:name w:val="header"/>
    <w:basedOn w:val="a"/>
    <w:link w:val="Char"/>
    <w:uiPriority w:val="99"/>
    <w:unhideWhenUsed/>
    <w:rsid w:val="00E015A5"/>
    <w:pPr>
      <w:tabs>
        <w:tab w:val="center" w:pos="4153"/>
        <w:tab w:val="right" w:pos="8306"/>
      </w:tabs>
      <w:spacing w:after="0" w:line="240" w:lineRule="auto"/>
    </w:pPr>
  </w:style>
  <w:style w:type="character" w:customStyle="1" w:styleId="Char">
    <w:name w:val="Κεφαλίδα Char"/>
    <w:basedOn w:val="a0"/>
    <w:link w:val="a4"/>
    <w:uiPriority w:val="99"/>
    <w:rsid w:val="00E015A5"/>
  </w:style>
  <w:style w:type="paragraph" w:styleId="a5">
    <w:name w:val="footer"/>
    <w:basedOn w:val="a"/>
    <w:link w:val="Char0"/>
    <w:uiPriority w:val="99"/>
    <w:unhideWhenUsed/>
    <w:rsid w:val="00E015A5"/>
    <w:pPr>
      <w:tabs>
        <w:tab w:val="center" w:pos="4153"/>
        <w:tab w:val="right" w:pos="8306"/>
      </w:tabs>
      <w:spacing w:after="0" w:line="240" w:lineRule="auto"/>
    </w:pPr>
  </w:style>
  <w:style w:type="character" w:customStyle="1" w:styleId="Char0">
    <w:name w:val="Υποσέλιδο Char"/>
    <w:basedOn w:val="a0"/>
    <w:link w:val="a5"/>
    <w:uiPriority w:val="99"/>
    <w:rsid w:val="00E015A5"/>
  </w:style>
  <w:style w:type="paragraph" w:styleId="a6">
    <w:name w:val="Balloon Text"/>
    <w:basedOn w:val="a"/>
    <w:link w:val="Char1"/>
    <w:uiPriority w:val="99"/>
    <w:semiHidden/>
    <w:unhideWhenUsed/>
    <w:rsid w:val="001A3F70"/>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1A3F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851</Words>
  <Characters>4601</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2015-11-03T09:05:00Z</cp:lastPrinted>
  <dcterms:created xsi:type="dcterms:W3CDTF">2015-11-03T09:21:00Z</dcterms:created>
  <dcterms:modified xsi:type="dcterms:W3CDTF">2015-11-03T09:21:00Z</dcterms:modified>
</cp:coreProperties>
</file>